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BA" w:rsidRDefault="00630A44">
      <w:pPr>
        <w:pStyle w:val="2"/>
        <w:tabs>
          <w:tab w:val="left" w:pos="1560"/>
          <w:tab w:val="left" w:pos="1680"/>
        </w:tabs>
        <w:snapToGrid w:val="0"/>
        <w:spacing w:before="0" w:after="180" w:line="480" w:lineRule="exact"/>
        <w:jc w:val="center"/>
      </w:pPr>
      <w:bookmarkStart w:id="0" w:name="_GoBack"/>
      <w:bookmarkEnd w:id="0"/>
      <w:r>
        <w:rPr>
          <w:rFonts w:ascii="華康特粗楷體" w:eastAsia="華康特粗楷體" w:hAnsi="華康特粗楷體" w:cs="標楷體"/>
          <w:b w:val="0"/>
        </w:rPr>
        <w:t>弘光科技大學醫療器材發展與應用系學生實習表現評量表</w:t>
      </w:r>
    </w:p>
    <w:tbl>
      <w:tblPr>
        <w:tblW w:w="9863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460"/>
        <w:gridCol w:w="417"/>
        <w:gridCol w:w="411"/>
        <w:gridCol w:w="55"/>
        <w:gridCol w:w="386"/>
        <w:gridCol w:w="586"/>
        <w:gridCol w:w="440"/>
        <w:gridCol w:w="586"/>
        <w:gridCol w:w="688"/>
        <w:gridCol w:w="440"/>
        <w:gridCol w:w="1846"/>
        <w:gridCol w:w="1544"/>
        <w:gridCol w:w="1537"/>
      </w:tblGrid>
      <w:tr w:rsidR="00E030B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0"/>
              <w:ind w:left="43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實</w:t>
            </w:r>
          </w:p>
        </w:tc>
        <w:tc>
          <w:tcPr>
            <w:tcW w:w="4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0"/>
              <w:ind w:left="5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習</w:t>
            </w:r>
          </w:p>
        </w:tc>
        <w:tc>
          <w:tcPr>
            <w:tcW w:w="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0"/>
              <w:ind w:left="6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機</w:t>
            </w:r>
          </w:p>
        </w:tc>
        <w:tc>
          <w:tcPr>
            <w:tcW w:w="466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0"/>
              <w:ind w:left="91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構</w:t>
            </w:r>
          </w:p>
        </w:tc>
        <w:tc>
          <w:tcPr>
            <w:tcW w:w="805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1"/>
              <w:ind w:left="43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學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1"/>
              <w:ind w:left="5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生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1"/>
              <w:ind w:left="6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姓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171"/>
              <w:ind w:left="91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名</w:t>
            </w: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tabs>
                <w:tab w:val="left" w:pos="1462"/>
              </w:tabs>
              <w:spacing w:before="171"/>
              <w:ind w:left="110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學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號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6"/>
                <w:lang w:eastAsia="en-US"/>
              </w:rPr>
            </w:pPr>
          </w:p>
          <w:p w:rsidR="00E030BA" w:rsidRDefault="00630A44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請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6"/>
                <w:lang w:eastAsia="en-US"/>
              </w:rPr>
            </w:pPr>
          </w:p>
          <w:p w:rsidR="00E030BA" w:rsidRDefault="00630A44">
            <w:pPr>
              <w:pStyle w:val="TableParagraph"/>
              <w:ind w:left="5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假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6"/>
                <w:lang w:eastAsia="en-US"/>
              </w:rPr>
            </w:pPr>
          </w:p>
          <w:p w:rsidR="00E030BA" w:rsidRDefault="00630A44">
            <w:pPr>
              <w:pStyle w:val="TableParagraph"/>
              <w:ind w:left="6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紀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6"/>
                <w:lang w:eastAsia="en-US"/>
              </w:rPr>
            </w:pPr>
          </w:p>
          <w:p w:rsidR="00E030BA" w:rsidRDefault="00630A44">
            <w:pPr>
              <w:pStyle w:val="TableParagraph"/>
              <w:ind w:left="91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錄</w:t>
            </w:r>
          </w:p>
        </w:tc>
        <w:tc>
          <w:tcPr>
            <w:tcW w:w="8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tabs>
                <w:tab w:val="left" w:pos="1796"/>
                <w:tab w:val="left" w:pos="2797"/>
                <w:tab w:val="left" w:pos="4477"/>
                <w:tab w:val="left" w:pos="5480"/>
                <w:tab w:val="left" w:pos="7386"/>
              </w:tabs>
              <w:spacing w:before="205" w:line="216" w:lineRule="auto"/>
              <w:ind w:left="117" w:right="82"/>
            </w:pPr>
            <w:r>
              <w:rPr>
                <w:rFonts w:ascii="Times New Roman" w:eastAsia="標楷體" w:hAnsi="Times New Roman" w:cs="Times New Roman"/>
                <w:sz w:val="28"/>
              </w:rPr>
              <w:t>公假：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小時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病假：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小時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</w:rPr>
              <w:t>曠</w:t>
            </w:r>
            <w:proofErr w:type="gramEnd"/>
            <w:r>
              <w:rPr>
                <w:rFonts w:ascii="Times New Roman" w:eastAsia="標楷體" w:hAnsi="Times New Roman" w:cs="Times New Roman"/>
                <w:spacing w:val="-27"/>
                <w:sz w:val="28"/>
              </w:rPr>
              <w:t>班：</w:t>
            </w:r>
            <w:r>
              <w:rPr>
                <w:rFonts w:ascii="Times New Roman" w:eastAsia="標楷體" w:hAnsi="Times New Roman" w:cs="Times New Roman"/>
                <w:spacing w:val="-27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7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</w:t>
            </w:r>
            <w:r>
              <w:rPr>
                <w:rFonts w:ascii="Times New Roman" w:eastAsia="標楷體" w:hAnsi="Times New Roman" w:cs="Times New Roman"/>
                <w:spacing w:val="-17"/>
                <w:sz w:val="28"/>
              </w:rPr>
              <w:t>時</w:t>
            </w:r>
            <w:r>
              <w:rPr>
                <w:rFonts w:ascii="Times New Roman" w:eastAsia="標楷體" w:hAnsi="Times New Roman" w:cs="Times New Roman"/>
                <w:sz w:val="28"/>
              </w:rPr>
              <w:t>事假：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小時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喪假：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小時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其</w:t>
            </w:r>
            <w:r>
              <w:rPr>
                <w:rFonts w:ascii="Times New Roman" w:eastAsia="標楷體" w:hAnsi="Times New Roman" w:cs="Times New Roman"/>
                <w:spacing w:val="-27"/>
                <w:sz w:val="28"/>
              </w:rPr>
              <w:t>他：</w:t>
            </w:r>
            <w:r>
              <w:rPr>
                <w:rFonts w:ascii="Times New Roman" w:eastAsia="標楷體" w:hAnsi="Times New Roman" w:cs="Times New Roman"/>
                <w:spacing w:val="-27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7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</w:rPr>
              <w:t>小</w:t>
            </w:r>
            <w:r>
              <w:rPr>
                <w:rFonts w:ascii="Times New Roman" w:eastAsia="標楷體" w:hAnsi="Times New Roman" w:cs="Times New Roman"/>
                <w:spacing w:val="-17"/>
                <w:sz w:val="28"/>
              </w:rPr>
              <w:t>時</w:t>
            </w: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4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32"/>
              <w:ind w:left="1475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評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核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項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目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32"/>
              <w:ind w:left="378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評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分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權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32"/>
              <w:ind w:left="986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總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32"/>
              <w:ind w:left="285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分</w:t>
            </w: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45"/>
              <w:ind w:left="89" w:right="112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1.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left="9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學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left="18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習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right="-15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能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right="92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力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57"/>
              <w:ind w:left="870" w:right="85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20%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48"/>
              <w:ind w:left="89" w:right="112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9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工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18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作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-15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態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92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度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60"/>
              <w:ind w:left="870" w:right="85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20%</w:t>
            </w: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suppressAutoHyphens w:val="0"/>
              <w:autoSpaceDE w:val="0"/>
              <w:textAlignment w:val="auto"/>
              <w:rPr>
                <w:rFonts w:ascii="Calibri" w:hAnsi="Calibri" w:cs="Times New Roman"/>
                <w:kern w:val="0"/>
                <w:sz w:val="2"/>
                <w:szCs w:val="2"/>
                <w:lang w:eastAsia="en-US" w:bidi="ar-SA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48"/>
              <w:ind w:left="89" w:right="112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3.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9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團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18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隊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-15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合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92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作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60"/>
              <w:ind w:left="870" w:right="85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20%</w:t>
            </w: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suppressAutoHyphens w:val="0"/>
              <w:autoSpaceDE w:val="0"/>
              <w:textAlignment w:val="auto"/>
              <w:rPr>
                <w:rFonts w:ascii="Calibri" w:hAnsi="Calibri" w:cs="Times New Roman"/>
                <w:kern w:val="0"/>
                <w:sz w:val="2"/>
                <w:szCs w:val="2"/>
                <w:lang w:eastAsia="en-US" w:bidi="ar-SA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45"/>
              <w:ind w:left="89" w:right="112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4.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left="9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人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left="18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際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right="-15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關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7"/>
              <w:ind w:right="92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係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57"/>
              <w:ind w:left="870" w:right="85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20%</w:t>
            </w: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suppressAutoHyphens w:val="0"/>
              <w:autoSpaceDE w:val="0"/>
              <w:textAlignment w:val="auto"/>
              <w:rPr>
                <w:rFonts w:ascii="Calibri" w:hAnsi="Calibri" w:cs="Times New Roman"/>
                <w:kern w:val="0"/>
                <w:sz w:val="2"/>
                <w:szCs w:val="2"/>
                <w:lang w:eastAsia="en-US" w:bidi="ar-SA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48"/>
              <w:ind w:left="89" w:right="112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5.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9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出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265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缺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163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勤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left="15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表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29"/>
              <w:ind w:right="92"/>
              <w:jc w:val="right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現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630A44">
            <w:pPr>
              <w:pStyle w:val="TableParagraph"/>
              <w:spacing w:before="60"/>
              <w:ind w:left="870" w:right="851"/>
              <w:jc w:val="center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20%</w:t>
            </w: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suppressAutoHyphens w:val="0"/>
              <w:autoSpaceDE w:val="0"/>
              <w:textAlignment w:val="auto"/>
              <w:rPr>
                <w:rFonts w:ascii="Calibri" w:hAnsi="Calibri" w:cs="Times New Roman"/>
                <w:kern w:val="0"/>
                <w:sz w:val="2"/>
                <w:szCs w:val="2"/>
                <w:lang w:eastAsia="en-US" w:bidi="ar-SA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  <w:p w:rsidR="00E030BA" w:rsidRDefault="00E030BA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18"/>
                <w:lang w:eastAsia="en-US"/>
              </w:rPr>
            </w:pPr>
          </w:p>
          <w:p w:rsidR="00E030BA" w:rsidRDefault="00630A44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整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體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評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價</w:t>
            </w:r>
          </w:p>
        </w:tc>
        <w:tc>
          <w:tcPr>
            <w:tcW w:w="8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</w:tr>
      <w:tr w:rsidR="00E030BA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8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  <w:p w:rsidR="00E030BA" w:rsidRDefault="00E030BA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18"/>
                <w:lang w:eastAsia="en-US"/>
              </w:rPr>
            </w:pPr>
          </w:p>
          <w:p w:rsidR="00E030BA" w:rsidRDefault="00630A44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建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議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事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lang w:eastAsia="en-US"/>
              </w:rPr>
              <w:t>項</w:t>
            </w:r>
          </w:p>
        </w:tc>
        <w:tc>
          <w:tcPr>
            <w:tcW w:w="8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BA" w:rsidRDefault="00E030BA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en-US"/>
              </w:rPr>
            </w:pPr>
          </w:p>
        </w:tc>
      </w:tr>
    </w:tbl>
    <w:p w:rsidR="00E030BA" w:rsidRDefault="00E030BA">
      <w:pPr>
        <w:pStyle w:val="Standard"/>
        <w:widowControl/>
        <w:rPr>
          <w:rFonts w:ascii="標楷體" w:eastAsia="標楷體" w:hAnsi="標楷體" w:cs="標楷體"/>
          <w:sz w:val="28"/>
          <w:szCs w:val="28"/>
        </w:rPr>
      </w:pPr>
    </w:p>
    <w:p w:rsidR="00E030BA" w:rsidRDefault="00630A44">
      <w:pPr>
        <w:pStyle w:val="Standard"/>
        <w:widowControl/>
        <w:ind w:left="720" w:hanging="720"/>
      </w:pPr>
      <w:r>
        <w:rPr>
          <w:rFonts w:ascii="標楷體" w:eastAsia="標楷體" w:hAnsi="標楷體" w:cs="標楷體"/>
          <w:sz w:val="28"/>
          <w:szCs w:val="28"/>
        </w:rPr>
        <w:t>評分者簽章：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E030BA" w:rsidRDefault="00E030BA">
      <w:pPr>
        <w:pStyle w:val="Standard"/>
        <w:widowControl/>
        <w:ind w:left="720" w:hanging="720"/>
        <w:rPr>
          <w:rFonts w:ascii="標楷體" w:eastAsia="標楷體" w:hAnsi="標楷體" w:cs="標楷體"/>
        </w:rPr>
      </w:pPr>
    </w:p>
    <w:p w:rsidR="00E030BA" w:rsidRDefault="00E030BA">
      <w:pPr>
        <w:pStyle w:val="Standard"/>
        <w:widowControl/>
        <w:ind w:left="720" w:hanging="720"/>
        <w:rPr>
          <w:rFonts w:ascii="標楷體" w:eastAsia="標楷體" w:hAnsi="標楷體" w:cs="標楷體"/>
        </w:rPr>
      </w:pPr>
    </w:p>
    <w:p w:rsidR="00E030BA" w:rsidRDefault="00E030BA">
      <w:pPr>
        <w:pStyle w:val="Standard"/>
        <w:widowControl/>
        <w:rPr>
          <w:rFonts w:ascii="標楷體" w:eastAsia="標楷體" w:hAnsi="標楷體" w:cs="標楷體" w:hint="eastAsia"/>
        </w:rPr>
      </w:pPr>
    </w:p>
    <w:p w:rsidR="00E030BA" w:rsidRDefault="00630A44">
      <w:pPr>
        <w:pStyle w:val="Standard"/>
        <w:widowControl/>
        <w:ind w:left="720" w:hanging="720"/>
      </w:pPr>
      <w:r>
        <w:rPr>
          <w:rFonts w:ascii="標楷體" w:eastAsia="標楷體" w:hAnsi="標楷體" w:cs="標楷體"/>
        </w:rPr>
        <w:t>備註：請於實習結束後一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內，郵寄至本系</w:t>
      </w:r>
      <w:r>
        <w:rPr>
          <w:rFonts w:ascii="標楷體" w:eastAsia="標楷體" w:hAnsi="標楷體" w:cs="標楷體"/>
        </w:rPr>
        <w:t>(43302</w:t>
      </w:r>
      <w:r>
        <w:rPr>
          <w:rFonts w:ascii="標楷體" w:eastAsia="標楷體" w:hAnsi="標楷體" w:cs="標楷體"/>
        </w:rPr>
        <w:t>台中市沙鹿區臺灣大道六段</w:t>
      </w:r>
      <w:r>
        <w:rPr>
          <w:rFonts w:ascii="標楷體" w:eastAsia="標楷體" w:hAnsi="標楷體" w:cs="標楷體"/>
        </w:rPr>
        <w:t>1018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>醫療器材發展與</w:t>
      </w:r>
      <w:proofErr w:type="gramStart"/>
      <w:r>
        <w:rPr>
          <w:rFonts w:ascii="標楷體" w:eastAsia="標楷體" w:hAnsi="標楷體" w:cs="標楷體"/>
        </w:rPr>
        <w:t>應用系收</w:t>
      </w:r>
      <w:proofErr w:type="gramEnd"/>
      <w:r>
        <w:rPr>
          <w:rFonts w:ascii="標楷體" w:eastAsia="標楷體" w:hAnsi="標楷體" w:cs="標楷體"/>
        </w:rPr>
        <w:t>。</w:t>
      </w:r>
    </w:p>
    <w:sectPr w:rsidR="00E030BA">
      <w:footerReference w:type="default" r:id="rId7"/>
      <w:pgSz w:w="11906" w:h="16838"/>
      <w:pgMar w:top="1134" w:right="1134" w:bottom="993" w:left="1134" w:header="720" w:footer="361" w:gutter="0"/>
      <w:cols w:space="720"/>
      <w:docGrid w:type="lines" w:linePitch="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44" w:rsidRDefault="00630A44">
      <w:pPr>
        <w:rPr>
          <w:rFonts w:hint="eastAsia"/>
        </w:rPr>
      </w:pPr>
      <w:r>
        <w:separator/>
      </w:r>
    </w:p>
  </w:endnote>
  <w:endnote w:type="continuationSeparator" w:id="0">
    <w:p w:rsidR="00630A44" w:rsidRDefault="00630A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D8" w:rsidRDefault="00630A44">
    <w:pPr>
      <w:pStyle w:val="a6"/>
      <w:ind w:right="400" w:firstLine="7400"/>
    </w:pPr>
    <w:r>
      <w:rPr>
        <w:rFonts w:eastAsia="標楷體"/>
      </w:rPr>
      <w:t>FM-20350-006</w:t>
    </w:r>
  </w:p>
  <w:p w:rsidR="003C29D8" w:rsidRDefault="00630A44">
    <w:pPr>
      <w:pStyle w:val="a6"/>
      <w:jc w:val="right"/>
    </w:pPr>
    <w:r>
      <w:rPr>
        <w:rFonts w:eastAsia="標楷體"/>
      </w:rPr>
      <w:t>表單修訂日期：</w:t>
    </w:r>
    <w:r>
      <w:rPr>
        <w:rFonts w:eastAsia="標楷體"/>
      </w:rPr>
      <w:t>112.06.13</w:t>
    </w:r>
  </w:p>
  <w:p w:rsidR="003C29D8" w:rsidRDefault="00630A44">
    <w:pPr>
      <w:pStyle w:val="a6"/>
      <w:ind w:right="400" w:firstLine="7400"/>
    </w:pPr>
    <w:r>
      <w:rPr>
        <w:rFonts w:eastAsia="標楷體"/>
      </w:rPr>
      <w:t>保存期限：</w:t>
    </w:r>
    <w:r>
      <w:rPr>
        <w:rFonts w:eastAsia="標楷體"/>
      </w:rPr>
      <w:t>5</w:t>
    </w:r>
    <w:r>
      <w:rPr>
        <w:rFonts w:eastAsia="標楷體"/>
      </w:rPr>
      <w:t>年</w:t>
    </w:r>
  </w:p>
  <w:p w:rsidR="003C29D8" w:rsidRDefault="00630A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44" w:rsidRDefault="00630A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0A44" w:rsidRDefault="00630A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6A7"/>
    <w:multiLevelType w:val="multilevel"/>
    <w:tmpl w:val="B958D94E"/>
    <w:styleLink w:val="WW8Num1"/>
    <w:lvl w:ilvl="0">
      <w:start w:val="1"/>
      <w:numFmt w:val="japaneseCounting"/>
      <w:lvlText w:val="第%1條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  <w:rPr>
        <w:rFonts w:ascii="Times New Roman" w:eastAsia="標楷體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30BA"/>
    <w:rsid w:val="002F734B"/>
    <w:rsid w:val="005D3B94"/>
    <w:rsid w:val="00630A44"/>
    <w:rsid w:val="00E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33F2"/>
  <w15:docId w15:val="{58A8213E-3038-4BF3-8534-309644C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widowControl/>
      <w:spacing w:before="280" w:after="280"/>
      <w:outlineLvl w:val="1"/>
    </w:pPr>
    <w:rPr>
      <w:rFonts w:ascii="新細明體, PMingLiU" w:hAnsi="新細明體, PMingLiU" w:cs="新細明體, 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spacing w:before="120" w:after="120"/>
    </w:pPr>
    <w:rPr>
      <w:rFonts w:eastAsia="標楷體" w:cs="標楷體"/>
      <w:bCs/>
      <w:caps/>
      <w:lang w:val="zh-TW"/>
    </w:rPr>
  </w:style>
  <w:style w:type="paragraph" w:customStyle="1" w:styleId="Contents2">
    <w:name w:val="Contents 2"/>
    <w:basedOn w:val="Standard"/>
    <w:next w:val="Standard"/>
    <w:pPr>
      <w:ind w:left="240"/>
    </w:pPr>
    <w:rPr>
      <w:smallCaps/>
      <w:sz w:val="20"/>
      <w:szCs w:val="20"/>
    </w:rPr>
  </w:style>
  <w:style w:type="paragraph" w:customStyle="1" w:styleId="a7">
    <w:name w:val="表"/>
    <w:basedOn w:val="a4"/>
    <w:pPr>
      <w:jc w:val="center"/>
    </w:pPr>
    <w:rPr>
      <w:rFonts w:eastAsia="標楷體" w:cs="標楷體"/>
      <w:sz w:val="24"/>
      <w:szCs w:val="24"/>
    </w:rPr>
  </w:style>
  <w:style w:type="paragraph" w:customStyle="1" w:styleId="a8">
    <w:name w:val="圖"/>
    <w:basedOn w:val="a4"/>
    <w:pPr>
      <w:jc w:val="center"/>
    </w:pPr>
    <w:rPr>
      <w:rFonts w:eastAsia="標楷體" w:cs="標楷體"/>
      <w:sz w:val="24"/>
      <w:szCs w:val="24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標題 2 字元"/>
    <w:rPr>
      <w:rFonts w:ascii="新細明體, PMingLiU" w:eastAsia="新細明體, PMingLiU" w:hAnsi="新細明體, PMingLiU" w:cs="新細明體, PMingLiU"/>
      <w:b/>
      <w:bCs/>
      <w:sz w:val="36"/>
      <w:szCs w:val="36"/>
      <w:lang w:val="en-US" w:eastAsia="zh-TW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szCs w:val="22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「臨床醫療儀器維修實習」校外實習計畫</dc:title>
  <dc:creator>hk</dc:creator>
  <cp:lastModifiedBy>醫工系周宏軒</cp:lastModifiedBy>
  <cp:revision>2</cp:revision>
  <cp:lastPrinted>2013-06-13T11:40:00Z</cp:lastPrinted>
  <dcterms:created xsi:type="dcterms:W3CDTF">2024-04-17T02:58:00Z</dcterms:created>
  <dcterms:modified xsi:type="dcterms:W3CDTF">2024-04-17T02:58:00Z</dcterms:modified>
</cp:coreProperties>
</file>